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D6" w:rsidRPr="0044347B" w:rsidRDefault="000C46D6">
      <w:pPr>
        <w:rPr>
          <w:b/>
        </w:rPr>
      </w:pPr>
      <w:r w:rsidRPr="0044347B">
        <w:rPr>
          <w:b/>
        </w:rPr>
        <w:t>ČASŤ A</w:t>
      </w:r>
    </w:p>
    <w:p w:rsidR="0044347B" w:rsidRDefault="0044347B" w:rsidP="0044347B">
      <w:r w:rsidRPr="0044347B">
        <w:rPr>
          <w:b/>
        </w:rPr>
        <w:t>1.</w:t>
      </w:r>
      <w:r>
        <w:t xml:space="preserve"> Otvorte súbor </w:t>
      </w:r>
      <w:r w:rsidRPr="0097285F">
        <w:rPr>
          <w:i/>
        </w:rPr>
        <w:t>deti_v_sieti.rtf</w:t>
      </w:r>
      <w:r>
        <w:t xml:space="preserve"> a hneď ho uložte pod názvom </w:t>
      </w:r>
      <w:r w:rsidRPr="00331681">
        <w:rPr>
          <w:i/>
        </w:rPr>
        <w:t>deti_upr.docx</w:t>
      </w:r>
      <w:r>
        <w:t>.</w:t>
      </w:r>
    </w:p>
    <w:p w:rsidR="0044347B" w:rsidRDefault="0044347B" w:rsidP="0044347B">
      <w:r w:rsidRPr="0044347B">
        <w:rPr>
          <w:b/>
        </w:rPr>
        <w:t>2., 3., 4., 5.</w:t>
      </w:r>
      <w:r>
        <w:t xml:space="preserve"> Prejdite na kartu Rozloženie strany a kliknite na šípku vpravo </w:t>
      </w:r>
      <w:r>
        <w:rPr>
          <w:noProof/>
          <w:lang w:eastAsia="sk-SK"/>
        </w:rPr>
        <w:drawing>
          <wp:inline distT="0" distB="0" distL="0" distR="0">
            <wp:extent cx="1381125" cy="764657"/>
            <wp:effectExtent l="19050" t="0" r="9525" b="0"/>
            <wp:docPr id="8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736" cy="765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sk-SK"/>
        </w:rPr>
        <w:drawing>
          <wp:inline distT="0" distB="0" distL="0" distR="0">
            <wp:extent cx="2641166" cy="2505075"/>
            <wp:effectExtent l="19050" t="0" r="6784" b="0"/>
            <wp:docPr id="9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043" cy="250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47B" w:rsidRDefault="0044347B" w:rsidP="0044347B">
      <w:r>
        <w:t xml:space="preserve">Aby sme dosiahli rôzne okraje na párnych a nepárnych stranách, použijeme možnosť  </w:t>
      </w:r>
      <w:r w:rsidRPr="00314024">
        <w:rPr>
          <w:i/>
        </w:rPr>
        <w:t>Zrkadlové okraje</w:t>
      </w:r>
      <w:r>
        <w:t>.</w:t>
      </w:r>
    </w:p>
    <w:p w:rsidR="005C6F85" w:rsidRDefault="00314024" w:rsidP="005C6F85">
      <w:pPr>
        <w:spacing w:after="120"/>
      </w:pPr>
      <w:r w:rsidRPr="005C6F85">
        <w:rPr>
          <w:b/>
        </w:rPr>
        <w:t>6.</w:t>
      </w:r>
      <w:r>
        <w:t xml:space="preserve"> </w:t>
      </w:r>
      <w:r w:rsidR="005C6F85">
        <w:t>Ak mám</w:t>
      </w:r>
      <w:r w:rsidR="00F91997">
        <w:t>e</w:t>
      </w:r>
      <w:r w:rsidR="005C6F85">
        <w:t xml:space="preserve"> v texte prázdny riadok, znamená to, že je tam len znak odseku (</w:t>
      </w:r>
      <w:r w:rsidR="005C6F85">
        <w:rPr>
          <w:rFonts w:cs="Times New Roman"/>
        </w:rPr>
        <w:t>π</w:t>
      </w:r>
      <w:r w:rsidR="005C6F85">
        <w:t>). Potrebujem</w:t>
      </w:r>
      <w:r w:rsidR="00F91997">
        <w:t>e</w:t>
      </w:r>
      <w:r w:rsidR="005C6F85">
        <w:t xml:space="preserve"> teda odstrániť dva za sebou idúce znaky odseku, rovnako ako dve medzery. Použijem</w:t>
      </w:r>
      <w:r w:rsidR="00F91997">
        <w:t>e</w:t>
      </w:r>
      <w:r w:rsidR="005C6F85">
        <w:t xml:space="preserve"> na to nástroj </w:t>
      </w:r>
      <w:r w:rsidR="005C6F85" w:rsidRPr="006E701B">
        <w:rPr>
          <w:i/>
        </w:rPr>
        <w:t>Nahradiť</w:t>
      </w:r>
      <w:r w:rsidR="005C6F85">
        <w:t xml:space="preserve"> – nahradím</w:t>
      </w:r>
      <w:r w:rsidR="00F91997">
        <w:t>e</w:t>
      </w:r>
      <w:r w:rsidR="005C6F85">
        <w:t xml:space="preserve"> dva znaky odseku jedným. Podobne postupujem</w:t>
      </w:r>
      <w:r w:rsidR="00F91997">
        <w:t>e</w:t>
      </w:r>
      <w:r w:rsidR="005C6F85">
        <w:t xml:space="preserve"> pri odstránení tabulátora a medzery na začiatku riadku – nahradím</w:t>
      </w:r>
      <w:r w:rsidR="00F91997">
        <w:t>e</w:t>
      </w:r>
      <w:r w:rsidR="005C6F85">
        <w:t xml:space="preserve"> tabulátor (medzeru), ktorý nasleduje hneď za znakom odseku len znakom odseku. Nahradenie vykonajte viackrát, kým sa nezobrazí počet nahradení 0.</w:t>
      </w:r>
    </w:p>
    <w:p w:rsidR="00F91997" w:rsidRDefault="00F91997" w:rsidP="00F91997">
      <w:pPr>
        <w:spacing w:after="120"/>
      </w:pPr>
      <w:r w:rsidRPr="00F91997">
        <w:rPr>
          <w:b/>
        </w:rPr>
        <w:t>7.</w:t>
      </w:r>
      <w:r>
        <w:t xml:space="preserve"> Štýl </w:t>
      </w:r>
      <w:r w:rsidRPr="006E701B">
        <w:rPr>
          <w:i/>
        </w:rPr>
        <w:t>Normálny</w:t>
      </w:r>
      <w:r>
        <w:t xml:space="preserve"> upravte podľa zadania, písmo Arial, veľkosť 10 bodov, riadkovanie jednoduché, nastavte hneď aj medzery pred a za odsekom na 4 body.</w:t>
      </w:r>
    </w:p>
    <w:p w:rsidR="0029375A" w:rsidRDefault="00F13EA2" w:rsidP="00F91997">
      <w:pPr>
        <w:spacing w:after="120"/>
      </w:pPr>
      <w:r w:rsidRPr="00F13EA2">
        <w:rPr>
          <w:b/>
        </w:rPr>
        <w:t>8., 9., 10</w:t>
      </w:r>
      <w:r>
        <w:t>. Nadefinujte</w:t>
      </w:r>
      <w:r w:rsidR="00F91997">
        <w:t xml:space="preserve"> štýly podľa zadania. </w:t>
      </w:r>
      <w:r w:rsidR="0029375A">
        <w:t>Aby nadpisy prvej úrovne začínali vždy na novej strane, nastavte v časti odsek, na karte Zlomy riadkov a strán možnosť Zlom strany pred odsekom. Na tej istej karte nastavte aj zviazanie s nasledujúcim textom a kontrolu osamotených riadkov.</w:t>
      </w:r>
    </w:p>
    <w:p w:rsidR="0029375A" w:rsidRDefault="002A625A" w:rsidP="00461812">
      <w:pPr>
        <w:spacing w:after="120"/>
        <w:jc w:val="left"/>
      </w:pPr>
      <w:r>
        <w:rPr>
          <w:noProof/>
          <w:lang w:eastAsia="sk-SK"/>
        </w:rPr>
        <w:drawing>
          <wp:inline distT="0" distB="0" distL="0" distR="0">
            <wp:extent cx="1281822" cy="2619375"/>
            <wp:effectExtent l="19050" t="19050" r="13578" b="28575"/>
            <wp:docPr id="4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822" cy="2619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sk-SK"/>
        </w:rPr>
        <w:drawing>
          <wp:inline distT="0" distB="0" distL="0" distR="0">
            <wp:extent cx="2669096" cy="1933575"/>
            <wp:effectExtent l="19050" t="0" r="0" b="0"/>
            <wp:docPr id="10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096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812">
        <w:t xml:space="preserve">  </w:t>
      </w:r>
      <w:r w:rsidR="00461812">
        <w:rPr>
          <w:noProof/>
          <w:lang w:eastAsia="sk-SK"/>
        </w:rPr>
        <w:drawing>
          <wp:inline distT="0" distB="0" distL="0" distR="0">
            <wp:extent cx="1430386" cy="2638425"/>
            <wp:effectExtent l="19050" t="0" r="0" b="0"/>
            <wp:docPr id="1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575" cy="2640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997" w:rsidRDefault="009979D6" w:rsidP="00F91997">
      <w:pPr>
        <w:spacing w:after="120"/>
      </w:pPr>
      <w:r>
        <w:t>Opäť použijete</w:t>
      </w:r>
      <w:r w:rsidR="00F91997">
        <w:t xml:space="preserve"> nástroj </w:t>
      </w:r>
      <w:r w:rsidR="00F91997" w:rsidRPr="006E701B">
        <w:rPr>
          <w:i/>
        </w:rPr>
        <w:t>Nahradiť</w:t>
      </w:r>
      <w:r w:rsidR="00F91997">
        <w:t>, tentokrát p</w:t>
      </w:r>
      <w:r>
        <w:t>oužite</w:t>
      </w:r>
      <w:r w:rsidR="00F91997">
        <w:t xml:space="preserve"> j</w:t>
      </w:r>
      <w:r>
        <w:t>eho rozšírené možnosti. Vyhľadávate</w:t>
      </w:r>
      <w:r w:rsidR="00F91997">
        <w:t xml:space="preserve"> postupne označenie </w:t>
      </w:r>
      <w:r>
        <w:t>&amp;1 až &amp;4 a nahradíte príslušným štýlom (prvy, druhy, treti).</w:t>
      </w:r>
    </w:p>
    <w:p w:rsidR="00C52EC6" w:rsidRDefault="00C52EC6" w:rsidP="00F91997">
      <w:pPr>
        <w:spacing w:after="120"/>
      </w:pPr>
      <w:r w:rsidRPr="00C52EC6">
        <w:rPr>
          <w:b/>
        </w:rPr>
        <w:lastRenderedPageBreak/>
        <w:t>11</w:t>
      </w:r>
      <w:r w:rsidR="00FF5CC7">
        <w:t xml:space="preserve">. Nadefinujte štýl založený na štýle </w:t>
      </w:r>
      <w:r w:rsidR="00FF5CC7" w:rsidRPr="0050616C">
        <w:rPr>
          <w:i/>
        </w:rPr>
        <w:t>Normálny</w:t>
      </w:r>
      <w:r w:rsidR="00FF5CC7">
        <w:t>, zmeníte len písmo na tučné. Nahraďte značku &amp;4 podobne ako v predchádzajúcom kroku.</w:t>
      </w:r>
    </w:p>
    <w:p w:rsidR="005C6F85" w:rsidRDefault="004207DE" w:rsidP="005C6F85">
      <w:pPr>
        <w:spacing w:after="120"/>
      </w:pPr>
      <w:r w:rsidRPr="004207DE">
        <w:rPr>
          <w:b/>
        </w:rPr>
        <w:t>12.</w:t>
      </w:r>
      <w:r w:rsidR="00FF5CC7">
        <w:t xml:space="preserve"> Stačí, keď nahradíte písmo v slove</w:t>
      </w:r>
    </w:p>
    <w:p w:rsidR="00FF5CC7" w:rsidRDefault="00FF5CC7" w:rsidP="005C6F85">
      <w:pPr>
        <w:spacing w:after="120"/>
      </w:pPr>
      <w:r>
        <w:rPr>
          <w:noProof/>
          <w:lang w:eastAsia="sk-SK"/>
        </w:rPr>
        <w:drawing>
          <wp:inline distT="0" distB="0" distL="0" distR="0">
            <wp:extent cx="1521785" cy="2286000"/>
            <wp:effectExtent l="19050" t="0" r="2215" b="0"/>
            <wp:docPr id="14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78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024" w:rsidRDefault="0050616C" w:rsidP="0044347B">
      <w:r w:rsidRPr="001F4FE0">
        <w:rPr>
          <w:b/>
        </w:rPr>
        <w:t>13., 14., 15</w:t>
      </w:r>
      <w:r>
        <w:t>. Môžete postupne vyhľadávať značky a vkladať tvary „obdĺžnik“ príslušnej farby, tvar umiestnite za textom.</w:t>
      </w:r>
    </w:p>
    <w:p w:rsidR="0050616C" w:rsidRDefault="0050616C" w:rsidP="0044347B">
      <w:r>
        <w:t xml:space="preserve">Jednoduchšie a hlavne rýchlejšie bude, keď si nadefinujete štýly založené na štýle </w:t>
      </w:r>
      <w:r w:rsidRPr="0050616C">
        <w:rPr>
          <w:i/>
        </w:rPr>
        <w:t>Normálny</w:t>
      </w:r>
      <w:r>
        <w:t xml:space="preserve"> a použijete </w:t>
      </w:r>
      <w:r w:rsidR="001F4FE0">
        <w:t>podfarbenie/</w:t>
      </w:r>
      <w:r>
        <w:t>orámovanie.</w:t>
      </w:r>
    </w:p>
    <w:p w:rsidR="002020E6" w:rsidRDefault="002020E6" w:rsidP="0044347B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2691130</wp:posOffset>
            </wp:positionH>
            <wp:positionV relativeFrom="paragraph">
              <wp:posOffset>26035</wp:posOffset>
            </wp:positionV>
            <wp:extent cx="2527935" cy="1847850"/>
            <wp:effectExtent l="19050" t="0" r="5715" b="0"/>
            <wp:wrapTight wrapText="bothSides">
              <wp:wrapPolygon edited="0">
                <wp:start x="-163" y="0"/>
                <wp:lineTo x="-163" y="21377"/>
                <wp:lineTo x="21649" y="21377"/>
                <wp:lineTo x="21649" y="0"/>
                <wp:lineTo x="-163" y="0"/>
              </wp:wrapPolygon>
            </wp:wrapTight>
            <wp:docPr id="1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93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26035</wp:posOffset>
            </wp:positionV>
            <wp:extent cx="2438400" cy="3876675"/>
            <wp:effectExtent l="19050" t="0" r="0" b="0"/>
            <wp:wrapTight wrapText="bothSides">
              <wp:wrapPolygon edited="0">
                <wp:start x="-169" y="0"/>
                <wp:lineTo x="-169" y="21547"/>
                <wp:lineTo x="21600" y="21547"/>
                <wp:lineTo x="21600" y="0"/>
                <wp:lineTo x="-169" y="0"/>
              </wp:wrapPolygon>
            </wp:wrapTight>
            <wp:docPr id="1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4FE0">
        <w:t xml:space="preserve"> </w:t>
      </w:r>
    </w:p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107950</wp:posOffset>
            </wp:positionV>
            <wp:extent cx="2047875" cy="1238250"/>
            <wp:effectExtent l="19050" t="0" r="9525" b="0"/>
            <wp:wrapTight wrapText="bothSides">
              <wp:wrapPolygon edited="0">
                <wp:start x="-201" y="0"/>
                <wp:lineTo x="-201" y="21268"/>
                <wp:lineTo x="21700" y="21268"/>
                <wp:lineTo x="21700" y="0"/>
                <wp:lineTo x="-201" y="0"/>
              </wp:wrapPolygon>
            </wp:wrapTight>
            <wp:docPr id="1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2020E6" w:rsidRDefault="002020E6" w:rsidP="0044347B"/>
    <w:p w:rsidR="0050616C" w:rsidRDefault="001F4FE0" w:rsidP="0044347B">
      <w:r>
        <w:t xml:space="preserve"> </w:t>
      </w:r>
      <w:r w:rsidR="002020E6">
        <w:t xml:space="preserve"> </w:t>
      </w:r>
    </w:p>
    <w:p w:rsidR="002020E6" w:rsidRDefault="002020E6"/>
    <w:p w:rsidR="002020E6" w:rsidRDefault="002020E6"/>
    <w:p w:rsidR="002020E6" w:rsidRDefault="002020E6"/>
    <w:p w:rsidR="00E03BA9" w:rsidRDefault="00E03BA9">
      <w:r w:rsidRPr="00E03BA9">
        <w:rPr>
          <w:b/>
        </w:rPr>
        <w:t>16.</w:t>
      </w:r>
      <w:r>
        <w:t xml:space="preserve"> Do päty strán vložte čísla strán. Nezabudnite zakliknúť možnosť Rôzne párne a nepárne strany.</w:t>
      </w:r>
      <w:r w:rsidR="000A01A5">
        <w:t xml:space="preserve"> Ak ste nezabudli nastaviť pre stranu zrkadlové okraje, táto možnosť je už zaškrtnutá.</w:t>
      </w:r>
    </w:p>
    <w:p w:rsidR="006842A2" w:rsidRDefault="006842A2">
      <w:r w:rsidRPr="006842A2">
        <w:rPr>
          <w:b/>
        </w:rPr>
        <w:t>17.</w:t>
      </w:r>
      <w:r>
        <w:t xml:space="preserve"> Vložte obrázok a nastavte jeho šírku na 15 cm.</w:t>
      </w:r>
      <w:r w:rsidR="00D42E6D">
        <w:t xml:space="preserve"> Vzdialenosť textu od obrázka nastavíte na karte </w:t>
      </w:r>
      <w:r w:rsidR="00D42E6D" w:rsidRPr="00D42E6D">
        <w:rPr>
          <w:i/>
        </w:rPr>
        <w:t>Zalamovanie</w:t>
      </w:r>
      <w:r w:rsidR="00D42E6D">
        <w:t>.</w:t>
      </w:r>
    </w:p>
    <w:p w:rsidR="006842A2" w:rsidRDefault="006842A2" w:rsidP="00D42E6D">
      <w:pPr>
        <w:jc w:val="left"/>
      </w:pPr>
      <w:r>
        <w:rPr>
          <w:noProof/>
          <w:lang w:eastAsia="sk-SK"/>
        </w:rPr>
        <w:lastRenderedPageBreak/>
        <w:drawing>
          <wp:inline distT="0" distB="0" distL="0" distR="0">
            <wp:extent cx="2988945" cy="2134961"/>
            <wp:effectExtent l="19050" t="19050" r="20955" b="17689"/>
            <wp:docPr id="1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945" cy="213496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2E6D">
        <w:t xml:space="preserve">  </w:t>
      </w:r>
      <w:r w:rsidR="00D42E6D">
        <w:rPr>
          <w:noProof/>
          <w:lang w:eastAsia="sk-SK"/>
        </w:rPr>
        <w:drawing>
          <wp:inline distT="0" distB="0" distL="0" distR="0">
            <wp:extent cx="2543175" cy="1887718"/>
            <wp:effectExtent l="19050" t="0" r="9525" b="0"/>
            <wp:docPr id="1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87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BA9" w:rsidRDefault="00441420">
      <w:r w:rsidRPr="00441420">
        <w:rPr>
          <w:b/>
        </w:rPr>
        <w:t>18.</w:t>
      </w:r>
      <w:r>
        <w:t xml:space="preserve"> Pred text vložte nové strany. Pretože na týchto stranách nemá byť číslovanie, pomôžte si nastavením sekcií. </w:t>
      </w:r>
    </w:p>
    <w:p w:rsidR="00441420" w:rsidRDefault="00441420">
      <w:r>
        <w:rPr>
          <w:noProof/>
          <w:lang w:eastAsia="sk-SK"/>
        </w:rPr>
        <w:drawing>
          <wp:inline distT="0" distB="0" distL="0" distR="0">
            <wp:extent cx="3382657" cy="2533650"/>
            <wp:effectExtent l="19050" t="0" r="8243" b="0"/>
            <wp:docPr id="15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57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420" w:rsidRDefault="00195FC8">
      <w:r>
        <w:t>Po vložení strán prejdite na stranu s textom (druhá sekcia) a prerušte spojenie medzi pätami strán v sekciách.</w:t>
      </w:r>
      <w:r w:rsidR="00D54949">
        <w:t xml:space="preserve"> Pretože máme rôzne párne a nepárne strany, musíte to urobiť dvakrát, t. j. zvlášť pre párne a zvlášť pre nepárne strany.</w:t>
      </w:r>
    </w:p>
    <w:p w:rsidR="00195FC8" w:rsidRDefault="00D54949" w:rsidP="00B552F1">
      <w:pPr>
        <w:jc w:val="left"/>
      </w:pPr>
      <w:r>
        <w:rPr>
          <w:noProof/>
          <w:lang w:eastAsia="sk-SK"/>
        </w:rPr>
        <w:drawing>
          <wp:inline distT="0" distB="0" distL="0" distR="0">
            <wp:extent cx="2695575" cy="1139773"/>
            <wp:effectExtent l="19050" t="0" r="9525" b="0"/>
            <wp:docPr id="19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494" cy="1141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2F1">
        <w:t xml:space="preserve"> </w:t>
      </w:r>
      <w:r w:rsidR="00B552F1">
        <w:rPr>
          <w:noProof/>
          <w:lang w:eastAsia="sk-SK"/>
        </w:rPr>
        <w:drawing>
          <wp:inline distT="0" distB="0" distL="0" distR="0">
            <wp:extent cx="2810670" cy="2448303"/>
            <wp:effectExtent l="19050" t="19050" r="27780" b="28197"/>
            <wp:docPr id="22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670" cy="244830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2F1" w:rsidRDefault="00B552F1" w:rsidP="00B552F1">
      <w:pPr>
        <w:jc w:val="left"/>
      </w:pPr>
      <w:r>
        <w:t>Keď už máte prerušené spojenie medzi pätami strán v sekciách, môžete prejsť do päty strany v prvej sekcii a číslo strany odstrániť.</w:t>
      </w:r>
      <w:r w:rsidRPr="00B552F1">
        <w:rPr>
          <w:noProof/>
          <w:lang w:eastAsia="sk-SK"/>
        </w:rPr>
        <w:t xml:space="preserve"> </w:t>
      </w:r>
      <w:r w:rsidR="005371B0">
        <w:rPr>
          <w:noProof/>
          <w:lang w:eastAsia="sk-SK"/>
        </w:rPr>
        <w:t>Teraz nám číslovanie začína až na piatej strane</w:t>
      </w:r>
      <w:r w:rsidR="0080656D">
        <w:rPr>
          <w:noProof/>
          <w:lang w:eastAsia="sk-SK"/>
        </w:rPr>
        <w:t xml:space="preserve">. </w:t>
      </w:r>
    </w:p>
    <w:p w:rsidR="00B552F1" w:rsidRDefault="00B552F1" w:rsidP="00B552F1">
      <w:pPr>
        <w:jc w:val="left"/>
      </w:pPr>
    </w:p>
    <w:p w:rsidR="003055E0" w:rsidRDefault="00D62449">
      <w:r w:rsidRPr="00D62449">
        <w:rPr>
          <w:b/>
        </w:rPr>
        <w:t>19.</w:t>
      </w:r>
      <w:r>
        <w:t xml:space="preserve"> Na prvú stranu vložte obrázok </w:t>
      </w:r>
      <w:r w:rsidRPr="00D62449">
        <w:rPr>
          <w:i/>
        </w:rPr>
        <w:t>titulna_strana.jpg</w:t>
      </w:r>
      <w:r>
        <w:t xml:space="preserve">. </w:t>
      </w:r>
    </w:p>
    <w:p w:rsidR="00D62449" w:rsidRDefault="00D62449">
      <w:r>
        <w:rPr>
          <w:noProof/>
          <w:lang w:eastAsia="sk-SK"/>
        </w:rPr>
        <w:lastRenderedPageBreak/>
        <w:drawing>
          <wp:inline distT="0" distB="0" distL="0" distR="0">
            <wp:extent cx="2358634" cy="2076450"/>
            <wp:effectExtent l="19050" t="0" r="3566" b="0"/>
            <wp:docPr id="23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634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sk-SK"/>
        </w:rPr>
        <w:drawing>
          <wp:inline distT="0" distB="0" distL="0" distR="0">
            <wp:extent cx="2890618" cy="2219175"/>
            <wp:effectExtent l="19050" t="0" r="4982" b="0"/>
            <wp:docPr id="24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780" cy="2219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449" w:rsidRDefault="00BF69C4" w:rsidP="00BF69C4">
      <w:pPr>
        <w:spacing w:before="120" w:after="120"/>
      </w:pPr>
      <w:r w:rsidRPr="00BF69C4">
        <w:rPr>
          <w:b/>
        </w:rPr>
        <w:t>21.</w:t>
      </w:r>
      <w:r>
        <w:t xml:space="preserve"> Na tretiu stranu vložte obsah</w:t>
      </w:r>
      <w:r w:rsidR="0080041B">
        <w:t xml:space="preserve">, vložte obrázok </w:t>
      </w:r>
      <w:r w:rsidR="0080041B" w:rsidRPr="0080041B">
        <w:rPr>
          <w:i/>
        </w:rPr>
        <w:t>sponzori.jpg</w:t>
      </w:r>
      <w:r w:rsidR="0080041B">
        <w:t xml:space="preserve"> a upravte jeho umiestnenie.</w:t>
      </w:r>
    </w:p>
    <w:p w:rsidR="00BF69C4" w:rsidRDefault="00BF69C4">
      <w:r>
        <w:rPr>
          <w:noProof/>
          <w:lang w:eastAsia="sk-SK"/>
        </w:rPr>
        <w:drawing>
          <wp:inline distT="0" distB="0" distL="0" distR="0">
            <wp:extent cx="2619375" cy="2154398"/>
            <wp:effectExtent l="19050" t="0" r="9525" b="0"/>
            <wp:docPr id="25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973" cy="215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041B">
        <w:t xml:space="preserve">  </w:t>
      </w:r>
      <w:r w:rsidR="0080041B">
        <w:rPr>
          <w:noProof/>
          <w:lang w:eastAsia="sk-SK"/>
        </w:rPr>
        <w:drawing>
          <wp:inline distT="0" distB="0" distL="0" distR="0">
            <wp:extent cx="2686050" cy="2110468"/>
            <wp:effectExtent l="19050" t="0" r="0" b="0"/>
            <wp:docPr id="26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11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68C" w:rsidRDefault="0021468C">
      <w:r w:rsidRPr="0021468C">
        <w:rPr>
          <w:b/>
        </w:rPr>
        <w:t>22.</w:t>
      </w:r>
      <w:r>
        <w:t xml:space="preserve"> Nahraďte jednoduché medzery za spojkami a predložkami pevnými medzerami.</w:t>
      </w:r>
      <w:r w:rsidR="009B4A7F">
        <w:t xml:space="preserve"> Aktualizujte obsah, súbor uložte a zatvorte.</w:t>
      </w:r>
    </w:p>
    <w:p w:rsidR="00D62449" w:rsidRDefault="00D62449"/>
    <w:p w:rsidR="00C45B0D" w:rsidRPr="00E03BA9" w:rsidRDefault="003F4710">
      <w:pPr>
        <w:rPr>
          <w:b/>
        </w:rPr>
      </w:pPr>
      <w:r w:rsidRPr="00E03BA9">
        <w:rPr>
          <w:b/>
        </w:rPr>
        <w:t>ČASŤ B</w:t>
      </w:r>
    </w:p>
    <w:p w:rsidR="003F4710" w:rsidRDefault="000F0C55">
      <w:r>
        <w:t>Najprv si upravíme tabuľku, v ktorej máme mená a výsledky súťažiacich. Aby sme zistili najlepších, usporiadame tabuľku podľa počtu čistých úderov. Diplomy pripravujeme len pre prvých troch, ostatných súťažiacich môžeme odstrániť. Nedokázali by sme však pripraviť výsledkovú listinu a výsledky predsa zaujímajú všetkých, nielen víťazov. Preto si s týmto problémom poradíme trošku neskôr.</w:t>
      </w:r>
    </w:p>
    <w:p w:rsidR="000F0C55" w:rsidRDefault="000F0C55">
      <w:r>
        <w:rPr>
          <w:noProof/>
          <w:lang w:eastAsia="sk-SK"/>
        </w:rPr>
        <w:lastRenderedPageBreak/>
        <w:drawing>
          <wp:inline distT="0" distB="0" distL="0" distR="0">
            <wp:extent cx="5314950" cy="3689717"/>
            <wp:effectExtent l="19050" t="19050" r="19050" b="25033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68971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DAF" w:rsidRDefault="00245DAF">
      <w:r>
        <w:t xml:space="preserve">Ešte pridáme stĺpec, v ktorom bude poradie (jednoduchá postupnosť čísel od 1 do 20) a tabuľku môžeme uložiť a zavrieť. Ja som tabuľku uložila pod názvom </w:t>
      </w:r>
      <w:r w:rsidRPr="00245DAF">
        <w:rPr>
          <w:i/>
        </w:rPr>
        <w:t>sutaziaci_upr.xlsx,</w:t>
      </w:r>
      <w:r>
        <w:t xml:space="preserve"> ale v zadaní to nie je výslovne napísané, preto tabuľku môžete uložiť aj pod pôvodným menom.</w:t>
      </w:r>
    </w:p>
    <w:p w:rsidR="00163315" w:rsidRDefault="00163315">
      <w:r>
        <w:t xml:space="preserve">Teraz si otvoríme súbor </w:t>
      </w:r>
      <w:r w:rsidRPr="00245DAF">
        <w:rPr>
          <w:i/>
        </w:rPr>
        <w:t>diplom.docx</w:t>
      </w:r>
      <w:r>
        <w:t xml:space="preserve">. Nemusíme v ňom nič upravovať, hneď prejdeme na kartu </w:t>
      </w:r>
      <w:r w:rsidRPr="00245DAF">
        <w:rPr>
          <w:i/>
        </w:rPr>
        <w:t>Korešpondencia</w:t>
      </w:r>
      <w:r>
        <w:t xml:space="preserve"> a spustíme sprievodcu hromadnou korešpondenciou.</w:t>
      </w:r>
      <w:r w:rsidR="000001B6">
        <w:t xml:space="preserve"> Prvé dva kroky odklikneme (na šípku ďalej), použijeme teda dokument typu list, aktuálny dokument. Prejdeme na výber príjemcov. Použijeme existujúci zoznam, klikneme na možnosť Prehľadávať a vyhľadáme našu upravenú tabuľku s menami a výsledkami súťažiacich. </w:t>
      </w:r>
      <w:r w:rsidR="00A4725A">
        <w:t xml:space="preserve">Teraz prišla chvíľa, keď musíme upraviť zoznam príjemcov tak, aby sme vytvorili diplomy len pre prvých troch. Buď použijeme filter, </w:t>
      </w:r>
    </w:p>
    <w:p w:rsidR="00773162" w:rsidRDefault="00773162">
      <w:r>
        <w:rPr>
          <w:noProof/>
          <w:lang w:eastAsia="sk-SK"/>
        </w:rPr>
        <w:drawing>
          <wp:inline distT="0" distB="0" distL="0" distR="0">
            <wp:extent cx="5060305" cy="2295525"/>
            <wp:effectExtent l="19050" t="0" r="699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29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162" w:rsidRDefault="00A4725A">
      <w:r>
        <w:t xml:space="preserve">alebo jednoducho odstránime fajky vedľa mien súťažiacich, ktorí diplom nedostanú. </w:t>
      </w:r>
    </w:p>
    <w:p w:rsidR="00773162" w:rsidRDefault="00773162">
      <w:r>
        <w:rPr>
          <w:noProof/>
          <w:lang w:eastAsia="sk-SK"/>
        </w:rPr>
        <w:lastRenderedPageBreak/>
        <w:drawing>
          <wp:inline distT="0" distB="0" distL="0" distR="0">
            <wp:extent cx="4019550" cy="2687535"/>
            <wp:effectExtent l="19050" t="0" r="0" b="0"/>
            <wp:docPr id="3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68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25A" w:rsidRDefault="00A4725A">
      <w:r>
        <w:t>Odporúčam použiť filter, pretože ak by mala tabuľka viac záznamov, odstránenie fajok by mohlo byť dosť zdĺhavé.</w:t>
      </w:r>
    </w:p>
    <w:p w:rsidR="00A4725A" w:rsidRDefault="0036366E">
      <w:r>
        <w:t>Teraz už len vložíme zlučovacie polia na vyznačené miesta.</w:t>
      </w:r>
      <w:r w:rsidR="00B93D56">
        <w:t xml:space="preserve"> Použijeme nástroj </w:t>
      </w:r>
      <w:r w:rsidR="00B93D56" w:rsidRPr="00B93D56">
        <w:rPr>
          <w:i/>
        </w:rPr>
        <w:t>Vložiť zlučovacie pole</w:t>
      </w:r>
      <w:r w:rsidR="00B93D56">
        <w:t>.</w:t>
      </w:r>
    </w:p>
    <w:p w:rsidR="00B93D56" w:rsidRDefault="00B93D56">
      <w:r>
        <w:rPr>
          <w:noProof/>
          <w:lang w:eastAsia="sk-SK"/>
        </w:rPr>
        <w:drawing>
          <wp:inline distT="0" distB="0" distL="0" distR="0">
            <wp:extent cx="876140" cy="2190750"/>
            <wp:effectExtent l="19050" t="0" r="160" b="0"/>
            <wp:docPr id="5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l="3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14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  <w:lang w:eastAsia="sk-SK"/>
        </w:rPr>
        <w:drawing>
          <wp:inline distT="0" distB="0" distL="0" distR="0">
            <wp:extent cx="2669387" cy="2111461"/>
            <wp:effectExtent l="19050" t="19050" r="16663" b="22139"/>
            <wp:docPr id="6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387" cy="211146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56" w:rsidRDefault="00C0130B">
      <w:r>
        <w:t xml:space="preserve">Teraz klikneme na </w:t>
      </w:r>
      <w:r w:rsidRPr="00B00DAE">
        <w:rPr>
          <w:i/>
        </w:rPr>
        <w:t>Dokončiť a zlúčiť</w:t>
      </w:r>
      <w:r>
        <w:t xml:space="preserve">, </w:t>
      </w:r>
      <w:r w:rsidR="00B00DAE">
        <w:rPr>
          <w:noProof/>
          <w:lang w:eastAsia="sk-SK"/>
        </w:rPr>
        <w:drawing>
          <wp:inline distT="0" distB="0" distL="0" distR="0">
            <wp:extent cx="409575" cy="569565"/>
            <wp:effectExtent l="19050" t="0" r="9525" b="0"/>
            <wp:docPr id="7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8F0">
        <w:t xml:space="preserve">vyberieme </w:t>
      </w:r>
      <w:r w:rsidR="00EB48F0" w:rsidRPr="00B00DAE">
        <w:rPr>
          <w:i/>
        </w:rPr>
        <w:t>Úprava jednotlivých dokumentov</w:t>
      </w:r>
      <w:r w:rsidR="00EB48F0">
        <w:t xml:space="preserve">, </w:t>
      </w:r>
      <w:r w:rsidR="00EB48F0" w:rsidRPr="00B00DAE">
        <w:rPr>
          <w:i/>
        </w:rPr>
        <w:t>všetky</w:t>
      </w:r>
      <w:r w:rsidR="00EB48F0">
        <w:t>. Iste ste si všimli, že presnosť má dosť vysoký počet desatinných miest, upravíme ich na dve a súbory uložíme.</w:t>
      </w:r>
    </w:p>
    <w:p w:rsidR="00542458" w:rsidRPr="00542458" w:rsidRDefault="00542458" w:rsidP="00542458">
      <w:pPr>
        <w:spacing w:after="120"/>
        <w:rPr>
          <w:b/>
        </w:rPr>
      </w:pPr>
      <w:r w:rsidRPr="00542458">
        <w:rPr>
          <w:b/>
        </w:rPr>
        <w:t>ČASŤ C</w:t>
      </w:r>
    </w:p>
    <w:p w:rsidR="00542458" w:rsidRDefault="00542458" w:rsidP="00542458">
      <w:pPr>
        <w:spacing w:after="120"/>
      </w:pPr>
      <w:r w:rsidRPr="00542458">
        <w:rPr>
          <w:b/>
        </w:rPr>
        <w:t>1.</w:t>
      </w:r>
      <w:r>
        <w:t xml:space="preserve"> a </w:t>
      </w:r>
      <w:r w:rsidRPr="00542458">
        <w:rPr>
          <w:b/>
        </w:rPr>
        <w:t>7.</w:t>
      </w:r>
      <w:r>
        <w:t xml:space="preserve"> Otvorte súbor </w:t>
      </w:r>
      <w:r w:rsidRPr="00A034CF">
        <w:rPr>
          <w:i/>
        </w:rPr>
        <w:t>obch_podmienky.docx</w:t>
      </w:r>
      <w:r>
        <w:t xml:space="preserve"> a hneď ho uložte pod názvom </w:t>
      </w:r>
      <w:r w:rsidRPr="00A034CF">
        <w:rPr>
          <w:i/>
        </w:rPr>
        <w:t>obch_podmienky_upr</w:t>
      </w:r>
      <w:r>
        <w:t>.doc.</w:t>
      </w:r>
    </w:p>
    <w:p w:rsidR="00542458" w:rsidRDefault="00542458" w:rsidP="00542458">
      <w:pPr>
        <w:spacing w:after="120"/>
      </w:pPr>
      <w:r w:rsidRPr="00542458">
        <w:rPr>
          <w:b/>
        </w:rPr>
        <w:t>2.</w:t>
      </w:r>
      <w:r>
        <w:t xml:space="preserve">  a </w:t>
      </w:r>
      <w:r w:rsidRPr="00542458">
        <w:rPr>
          <w:b/>
        </w:rPr>
        <w:t>3</w:t>
      </w:r>
      <w:r>
        <w:t>. Na karte Rozloženie strany nastavte stranu na A4 na výšku a jeden stĺpec.</w:t>
      </w:r>
    </w:p>
    <w:p w:rsidR="00542458" w:rsidRDefault="00542458" w:rsidP="00542458">
      <w:pPr>
        <w:spacing w:after="120"/>
      </w:pPr>
      <w:r w:rsidRPr="00542458">
        <w:rPr>
          <w:b/>
        </w:rPr>
        <w:t>4</w:t>
      </w:r>
      <w:r>
        <w:t xml:space="preserve">. Zmeňte spôsob číslovania strán – prejdite do päty dokumentu, za číslo strany vložte lomítko, na karte </w:t>
      </w:r>
      <w:r w:rsidRPr="000A70C2">
        <w:rPr>
          <w:i/>
        </w:rPr>
        <w:t>Vložiť</w:t>
      </w:r>
      <w:r>
        <w:t xml:space="preserve"> nájdite </w:t>
      </w:r>
      <w:r w:rsidRPr="000A70C2">
        <w:rPr>
          <w:i/>
        </w:rPr>
        <w:t>Rýchle časti</w:t>
      </w:r>
      <w:r>
        <w:t xml:space="preserve">, vyberte Pole </w:t>
      </w:r>
      <w:r w:rsidRPr="000A70C2">
        <w:rPr>
          <w:i/>
        </w:rPr>
        <w:t>NumPages</w:t>
      </w:r>
      <w:r>
        <w:t>.</w:t>
      </w:r>
    </w:p>
    <w:p w:rsidR="00542458" w:rsidRDefault="00542458" w:rsidP="00542458">
      <w:pPr>
        <w:spacing w:after="120"/>
      </w:pPr>
      <w:r w:rsidRPr="00542458">
        <w:rPr>
          <w:b/>
        </w:rPr>
        <w:t>5.</w:t>
      </w:r>
      <w:r>
        <w:t xml:space="preserve"> Zmeňte písmo poznámok pod čiarou.</w:t>
      </w:r>
    </w:p>
    <w:p w:rsidR="00542458" w:rsidRDefault="00542458" w:rsidP="00542458">
      <w:pPr>
        <w:spacing w:after="120"/>
      </w:pPr>
      <w:r w:rsidRPr="00542458">
        <w:rPr>
          <w:b/>
        </w:rPr>
        <w:t>6.</w:t>
      </w:r>
      <w:r>
        <w:t xml:space="preserve"> Prejdite na koniec dokumentu, vložte zlom strany a napíšte Obsah. V štýle prvy, upravte formátovanie odseku – nastavte </w:t>
      </w:r>
      <w:r w:rsidRPr="000A70C2">
        <w:rPr>
          <w:i/>
        </w:rPr>
        <w:t>Úroveň prehľadu</w:t>
      </w:r>
      <w:r>
        <w:t xml:space="preserve"> na úroveň 1. Prejdite na kartu </w:t>
      </w:r>
      <w:r w:rsidRPr="004F25DF">
        <w:rPr>
          <w:i/>
        </w:rPr>
        <w:t>Referencie</w:t>
      </w:r>
      <w:r>
        <w:t xml:space="preserve"> a vložte obsah.</w:t>
      </w:r>
    </w:p>
    <w:p w:rsidR="000F0C55" w:rsidRDefault="00542458" w:rsidP="00542458">
      <w:pPr>
        <w:spacing w:after="120"/>
      </w:pPr>
      <w:r w:rsidRPr="00542458">
        <w:rPr>
          <w:b/>
        </w:rPr>
        <w:lastRenderedPageBreak/>
        <w:t>7.</w:t>
      </w:r>
      <w:r>
        <w:t xml:space="preserve"> Súbor uložte a zatvorte.</w:t>
      </w:r>
    </w:p>
    <w:sectPr w:rsidR="000F0C55" w:rsidSect="00C45B0D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EA3" w:rsidRDefault="00650EA3" w:rsidP="00D46599">
      <w:r>
        <w:separator/>
      </w:r>
    </w:p>
  </w:endnote>
  <w:endnote w:type="continuationSeparator" w:id="0">
    <w:p w:rsidR="00650EA3" w:rsidRDefault="00650EA3" w:rsidP="00D465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99" w:rsidRDefault="00992550" w:rsidP="00D46599">
    <w:pPr>
      <w:jc w:val="center"/>
    </w:pPr>
    <w:fldSimple w:instr=" PAGE   \* MERGEFORMAT ">
      <w:r w:rsidR="00A034CF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EA3" w:rsidRDefault="00650EA3" w:rsidP="00D46599">
      <w:r>
        <w:separator/>
      </w:r>
    </w:p>
  </w:footnote>
  <w:footnote w:type="continuationSeparator" w:id="0">
    <w:p w:rsidR="00650EA3" w:rsidRDefault="00650EA3" w:rsidP="00D465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99" w:rsidRDefault="00D46599" w:rsidP="00D46599">
    <w:pPr>
      <w:pStyle w:val="Hlavik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F210A"/>
    <w:multiLevelType w:val="hybridMultilevel"/>
    <w:tmpl w:val="630AD0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52876"/>
    <w:multiLevelType w:val="hybridMultilevel"/>
    <w:tmpl w:val="2070E4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710"/>
    <w:rsid w:val="000001B6"/>
    <w:rsid w:val="00005981"/>
    <w:rsid w:val="000070EE"/>
    <w:rsid w:val="00007F9E"/>
    <w:rsid w:val="00011890"/>
    <w:rsid w:val="000206F6"/>
    <w:rsid w:val="00025323"/>
    <w:rsid w:val="00027455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1A5"/>
    <w:rsid w:val="000A0E9F"/>
    <w:rsid w:val="000A50E3"/>
    <w:rsid w:val="000C37E2"/>
    <w:rsid w:val="000C46D6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F0C55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3315"/>
    <w:rsid w:val="00164584"/>
    <w:rsid w:val="00166177"/>
    <w:rsid w:val="001678A0"/>
    <w:rsid w:val="00167902"/>
    <w:rsid w:val="00172E05"/>
    <w:rsid w:val="00173A36"/>
    <w:rsid w:val="00173F1B"/>
    <w:rsid w:val="001751DE"/>
    <w:rsid w:val="00177DF2"/>
    <w:rsid w:val="001829E1"/>
    <w:rsid w:val="00185B90"/>
    <w:rsid w:val="00191B12"/>
    <w:rsid w:val="00195FC8"/>
    <w:rsid w:val="001A269E"/>
    <w:rsid w:val="001B5D9B"/>
    <w:rsid w:val="001B747C"/>
    <w:rsid w:val="001B7F58"/>
    <w:rsid w:val="001C1BC3"/>
    <w:rsid w:val="001C2DBF"/>
    <w:rsid w:val="001D4C5E"/>
    <w:rsid w:val="001D71CC"/>
    <w:rsid w:val="001E49BF"/>
    <w:rsid w:val="001E7058"/>
    <w:rsid w:val="001E7EB6"/>
    <w:rsid w:val="001F4FE0"/>
    <w:rsid w:val="001F695E"/>
    <w:rsid w:val="001F7177"/>
    <w:rsid w:val="00200608"/>
    <w:rsid w:val="002020E6"/>
    <w:rsid w:val="0021091A"/>
    <w:rsid w:val="00211C97"/>
    <w:rsid w:val="00214473"/>
    <w:rsid w:val="0021468C"/>
    <w:rsid w:val="00222810"/>
    <w:rsid w:val="002306FB"/>
    <w:rsid w:val="00232AA2"/>
    <w:rsid w:val="0024442A"/>
    <w:rsid w:val="00245DAF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9375A"/>
    <w:rsid w:val="002A56E7"/>
    <w:rsid w:val="002A625A"/>
    <w:rsid w:val="002A7190"/>
    <w:rsid w:val="002A786C"/>
    <w:rsid w:val="002B16AB"/>
    <w:rsid w:val="002B29F8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5E0"/>
    <w:rsid w:val="00305621"/>
    <w:rsid w:val="003062BB"/>
    <w:rsid w:val="00314024"/>
    <w:rsid w:val="0034589C"/>
    <w:rsid w:val="00350DC1"/>
    <w:rsid w:val="00351047"/>
    <w:rsid w:val="003527C6"/>
    <w:rsid w:val="003536A0"/>
    <w:rsid w:val="00354404"/>
    <w:rsid w:val="00355B4E"/>
    <w:rsid w:val="0036366E"/>
    <w:rsid w:val="00364018"/>
    <w:rsid w:val="00365C37"/>
    <w:rsid w:val="00371E99"/>
    <w:rsid w:val="00372819"/>
    <w:rsid w:val="003779B8"/>
    <w:rsid w:val="00377B15"/>
    <w:rsid w:val="00384195"/>
    <w:rsid w:val="00392ADC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4710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7DE"/>
    <w:rsid w:val="00420C43"/>
    <w:rsid w:val="00441420"/>
    <w:rsid w:val="0044347B"/>
    <w:rsid w:val="00445C6B"/>
    <w:rsid w:val="00446277"/>
    <w:rsid w:val="00451A3B"/>
    <w:rsid w:val="00451B55"/>
    <w:rsid w:val="00456553"/>
    <w:rsid w:val="00457F44"/>
    <w:rsid w:val="004601E2"/>
    <w:rsid w:val="00461812"/>
    <w:rsid w:val="00464ED7"/>
    <w:rsid w:val="00465F05"/>
    <w:rsid w:val="004667BD"/>
    <w:rsid w:val="0047102B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17D"/>
    <w:rsid w:val="004D11EB"/>
    <w:rsid w:val="004D37CE"/>
    <w:rsid w:val="004E026E"/>
    <w:rsid w:val="004E02CE"/>
    <w:rsid w:val="004E12EE"/>
    <w:rsid w:val="004E2AF5"/>
    <w:rsid w:val="004E7CBF"/>
    <w:rsid w:val="004F1F96"/>
    <w:rsid w:val="004F51C9"/>
    <w:rsid w:val="004F5417"/>
    <w:rsid w:val="00504E89"/>
    <w:rsid w:val="00505DFE"/>
    <w:rsid w:val="0050616C"/>
    <w:rsid w:val="005371B0"/>
    <w:rsid w:val="005377BD"/>
    <w:rsid w:val="00537C2C"/>
    <w:rsid w:val="00541C00"/>
    <w:rsid w:val="00542458"/>
    <w:rsid w:val="00546CD9"/>
    <w:rsid w:val="00547489"/>
    <w:rsid w:val="0054748C"/>
    <w:rsid w:val="005604B5"/>
    <w:rsid w:val="00567193"/>
    <w:rsid w:val="005715EA"/>
    <w:rsid w:val="005753DA"/>
    <w:rsid w:val="00575DB4"/>
    <w:rsid w:val="00592815"/>
    <w:rsid w:val="00594C54"/>
    <w:rsid w:val="00594D9F"/>
    <w:rsid w:val="005A114E"/>
    <w:rsid w:val="005A11D4"/>
    <w:rsid w:val="005B1361"/>
    <w:rsid w:val="005B55BC"/>
    <w:rsid w:val="005C6F85"/>
    <w:rsid w:val="005D19C0"/>
    <w:rsid w:val="005E38A8"/>
    <w:rsid w:val="005E3AC4"/>
    <w:rsid w:val="005F102F"/>
    <w:rsid w:val="005F40F4"/>
    <w:rsid w:val="00603D43"/>
    <w:rsid w:val="0060643B"/>
    <w:rsid w:val="0060796E"/>
    <w:rsid w:val="00610979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50EA3"/>
    <w:rsid w:val="00662B20"/>
    <w:rsid w:val="00663915"/>
    <w:rsid w:val="00665B97"/>
    <w:rsid w:val="00680CE3"/>
    <w:rsid w:val="00680EC7"/>
    <w:rsid w:val="00681971"/>
    <w:rsid w:val="006839B7"/>
    <w:rsid w:val="006842A2"/>
    <w:rsid w:val="00685109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2576"/>
    <w:rsid w:val="006F3D0E"/>
    <w:rsid w:val="006F44CD"/>
    <w:rsid w:val="006F4D4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73162"/>
    <w:rsid w:val="0078444A"/>
    <w:rsid w:val="007A203F"/>
    <w:rsid w:val="007A4E21"/>
    <w:rsid w:val="007A5266"/>
    <w:rsid w:val="007B0920"/>
    <w:rsid w:val="007B247B"/>
    <w:rsid w:val="007B3731"/>
    <w:rsid w:val="007D0037"/>
    <w:rsid w:val="007D0E5E"/>
    <w:rsid w:val="007D339C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041B"/>
    <w:rsid w:val="008016C3"/>
    <w:rsid w:val="0080656D"/>
    <w:rsid w:val="00810F5A"/>
    <w:rsid w:val="00811A16"/>
    <w:rsid w:val="0081321B"/>
    <w:rsid w:val="00817A0A"/>
    <w:rsid w:val="00820BC7"/>
    <w:rsid w:val="00823810"/>
    <w:rsid w:val="00833155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4BD0"/>
    <w:rsid w:val="00895375"/>
    <w:rsid w:val="00895E88"/>
    <w:rsid w:val="0089758E"/>
    <w:rsid w:val="008A23ED"/>
    <w:rsid w:val="008B277B"/>
    <w:rsid w:val="008B6F16"/>
    <w:rsid w:val="008C12F0"/>
    <w:rsid w:val="008C2091"/>
    <w:rsid w:val="008C3DD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44809"/>
    <w:rsid w:val="00950FBF"/>
    <w:rsid w:val="00951931"/>
    <w:rsid w:val="00953D5F"/>
    <w:rsid w:val="00966A76"/>
    <w:rsid w:val="00970CA1"/>
    <w:rsid w:val="00970E14"/>
    <w:rsid w:val="0097319C"/>
    <w:rsid w:val="00980298"/>
    <w:rsid w:val="0098083D"/>
    <w:rsid w:val="00992550"/>
    <w:rsid w:val="009979D6"/>
    <w:rsid w:val="009A03E3"/>
    <w:rsid w:val="009A163F"/>
    <w:rsid w:val="009A1710"/>
    <w:rsid w:val="009A4FC7"/>
    <w:rsid w:val="009B0CF8"/>
    <w:rsid w:val="009B1C94"/>
    <w:rsid w:val="009B4A7F"/>
    <w:rsid w:val="009C01D8"/>
    <w:rsid w:val="009C7DF7"/>
    <w:rsid w:val="009D39CE"/>
    <w:rsid w:val="009E29B7"/>
    <w:rsid w:val="009E29DB"/>
    <w:rsid w:val="009E771C"/>
    <w:rsid w:val="009F101B"/>
    <w:rsid w:val="00A034CF"/>
    <w:rsid w:val="00A04507"/>
    <w:rsid w:val="00A16BF8"/>
    <w:rsid w:val="00A17B5C"/>
    <w:rsid w:val="00A33521"/>
    <w:rsid w:val="00A34B51"/>
    <w:rsid w:val="00A35B42"/>
    <w:rsid w:val="00A36D8A"/>
    <w:rsid w:val="00A44B99"/>
    <w:rsid w:val="00A4553E"/>
    <w:rsid w:val="00A4725A"/>
    <w:rsid w:val="00A53ACF"/>
    <w:rsid w:val="00A557BD"/>
    <w:rsid w:val="00A622D1"/>
    <w:rsid w:val="00A63D03"/>
    <w:rsid w:val="00A67338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40DE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B00383"/>
    <w:rsid w:val="00B00DAE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0ABB"/>
    <w:rsid w:val="00B52BC2"/>
    <w:rsid w:val="00B552F1"/>
    <w:rsid w:val="00B632D0"/>
    <w:rsid w:val="00B63BE5"/>
    <w:rsid w:val="00B727CF"/>
    <w:rsid w:val="00B773D0"/>
    <w:rsid w:val="00B82308"/>
    <w:rsid w:val="00B93D56"/>
    <w:rsid w:val="00BB05B6"/>
    <w:rsid w:val="00BB3DC8"/>
    <w:rsid w:val="00BB4B53"/>
    <w:rsid w:val="00BC0ED2"/>
    <w:rsid w:val="00BC16C3"/>
    <w:rsid w:val="00BE089D"/>
    <w:rsid w:val="00BE209D"/>
    <w:rsid w:val="00BE434F"/>
    <w:rsid w:val="00BE505F"/>
    <w:rsid w:val="00BE59A5"/>
    <w:rsid w:val="00BE64D7"/>
    <w:rsid w:val="00BF10EE"/>
    <w:rsid w:val="00BF44ED"/>
    <w:rsid w:val="00BF5671"/>
    <w:rsid w:val="00BF69C4"/>
    <w:rsid w:val="00C000C6"/>
    <w:rsid w:val="00C0130B"/>
    <w:rsid w:val="00C0257C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2EC6"/>
    <w:rsid w:val="00C55D48"/>
    <w:rsid w:val="00C60896"/>
    <w:rsid w:val="00C61C60"/>
    <w:rsid w:val="00C63F0C"/>
    <w:rsid w:val="00C714E7"/>
    <w:rsid w:val="00C750D2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2E6D"/>
    <w:rsid w:val="00D4511A"/>
    <w:rsid w:val="00D46599"/>
    <w:rsid w:val="00D54949"/>
    <w:rsid w:val="00D578F4"/>
    <w:rsid w:val="00D61618"/>
    <w:rsid w:val="00D62449"/>
    <w:rsid w:val="00D631F0"/>
    <w:rsid w:val="00D65F73"/>
    <w:rsid w:val="00D704B7"/>
    <w:rsid w:val="00D71AB9"/>
    <w:rsid w:val="00D74373"/>
    <w:rsid w:val="00D76B3B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03BA9"/>
    <w:rsid w:val="00E2357C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B48F0"/>
    <w:rsid w:val="00EC1ED2"/>
    <w:rsid w:val="00EC3EC9"/>
    <w:rsid w:val="00EC7CB3"/>
    <w:rsid w:val="00ED0AB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13EA2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91997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D061B"/>
    <w:rsid w:val="00FD3FFC"/>
    <w:rsid w:val="00FE6029"/>
    <w:rsid w:val="00FE78CE"/>
    <w:rsid w:val="00FE7B3A"/>
    <w:rsid w:val="00FF31FA"/>
    <w:rsid w:val="00FF5CC7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E29DB"/>
    <w:pPr>
      <w:widowControl w:val="0"/>
      <w:suppressAutoHyphens/>
      <w:jc w:val="both"/>
    </w:pPr>
    <w:rPr>
      <w:rFonts w:cs="Calibri"/>
      <w:kern w:val="1"/>
      <w:sz w:val="24"/>
      <w:szCs w:val="24"/>
    </w:rPr>
  </w:style>
  <w:style w:type="paragraph" w:styleId="Nadpis1">
    <w:name w:val="heading 1"/>
    <w:basedOn w:val="Normlny"/>
    <w:next w:val="Zkladntext"/>
    <w:link w:val="Nadpis1Char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D2BC9"/>
    <w:rPr>
      <w:rFonts w:eastAsia="DejaVu Sans" w:cs="DejaVu Sans"/>
      <w:b/>
      <w:bCs/>
      <w:kern w:val="1"/>
      <w:sz w:val="32"/>
      <w:szCs w:val="32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D2BC9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dpis2Char">
    <w:name w:val="Nadpis 2 Char"/>
    <w:basedOn w:val="Predvolenpsmoodseku"/>
    <w:link w:val="Nadpis2"/>
    <w:rsid w:val="009E29DB"/>
    <w:rPr>
      <w:rFonts w:eastAsia="DejaVu Sans" w:cs="DejaVu Sans"/>
      <w:b/>
      <w:bCs/>
      <w:i/>
      <w:iCs/>
      <w:kern w:val="1"/>
      <w:sz w:val="24"/>
      <w:szCs w:val="28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0C55"/>
    <w:rPr>
      <w:rFonts w:ascii="Tahoma" w:hAnsi="Tahoma" w:cs="Tahoma"/>
      <w:kern w:val="1"/>
      <w:sz w:val="16"/>
      <w:szCs w:val="16"/>
    </w:rPr>
  </w:style>
  <w:style w:type="paragraph" w:styleId="Hlavika">
    <w:name w:val="header"/>
    <w:basedOn w:val="Normlny"/>
    <w:link w:val="HlavikaChar"/>
    <w:uiPriority w:val="99"/>
    <w:semiHidden/>
    <w:unhideWhenUsed/>
    <w:rsid w:val="00D465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46599"/>
    <w:rPr>
      <w:rFonts w:cs="Calibri"/>
      <w:kern w:val="1"/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D465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D46599"/>
    <w:rPr>
      <w:rFonts w:cs="Calibr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5549C5E-0355-499F-8E1C-67CF8B08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48</cp:revision>
  <dcterms:created xsi:type="dcterms:W3CDTF">2015-01-03T20:39:00Z</dcterms:created>
  <dcterms:modified xsi:type="dcterms:W3CDTF">2015-01-08T17:28:00Z</dcterms:modified>
</cp:coreProperties>
</file>